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sdetexte"/>
        <w:bidi w:val="0"/>
        <w:spacing w:before="0" w:after="120"/>
        <w:jc w:val="left"/>
        <w:rPr/>
      </w:pPr>
      <w:r>
        <w:rPr/>
        <w:t xml:space="preserve">Here is a way way to combine the output with a name/caption. I adapted this from the post-processing section in </w:t>
      </w:r>
      <w:hyperlink r:id="rId2">
        <w:r>
          <w:rPr>
            <w:rStyle w:val="LienInternet"/>
          </w:rPr>
          <w:t>https://orgmode.org/manual/Results-of-Evaluation.html</w:t>
        </w:r>
      </w:hyperlink>
      <w:r>
        <w:rPr/>
        <w:t xml:space="preserve"> </w:t>
      </w:r>
    </w:p>
    <w:p>
      <w:pPr>
        <w:pStyle w:val="Listing"/>
        <w:keepNext w:val="true"/>
        <w:bidi w:val="0"/>
        <w:ind w:left="0" w:right="0" w:hanging="0"/>
        <w:jc w:val="left"/>
        <w:rPr/>
      </w:pPr>
      <w:bookmarkStart w:id="0" w:name="org646c67c"/>
      <w:bookmarkEnd w:id="0"/>
      <w:r>
        <w:rPr/>
        <w:t xml:space="preserve">Listing </w:t>
      </w:r>
      <w:r>
        <w:rPr/>
        <w:fldChar w:fldCharType="begin"/>
      </w:r>
      <w:r>
        <w:rPr/>
        <w:instrText> SEQ Listing \* ARABIC </w:instrText>
      </w:r>
      <w:r>
        <w:rPr/>
        <w:fldChar w:fldCharType="separate"/>
      </w:r>
      <w:r>
        <w:rPr/>
        <w:t>1</w:t>
      </w:r>
      <w:r>
        <w:rPr/>
        <w:fldChar w:fldCharType="end"/>
      </w:r>
      <w:r>
        <w:rPr/>
        <w:t xml:space="preserve">: </w:t>
      </w:r>
    </w:p>
    <w:p>
      <w:pPr>
        <w:pStyle w:val="OrgSrcBlockLastLine"/>
        <w:shd w:fill="FFFFFF" w:val="clear"/>
        <w:bidi w:val="0"/>
        <w:spacing w:before="0" w:after="119"/>
        <w:jc w:val="left"/>
        <w:rPr/>
      </w:pPr>
      <w:r>
        <w:rPr/>
        <w:t xml:space="preserve">(format </w:t>
      </w:r>
      <w:r>
        <w:rPr>
          <w:rStyle w:val="OrgSrcFontLockStringFace"/>
        </w:rPr>
        <w:t>"#+name: %s\n#+caption: %s\n%s"</w:t>
      </w:r>
      <w:r>
        <w:rPr/>
        <w:t xml:space="preserve"> name caption data)</w:t>
      </w:r>
    </w:p>
    <w:p>
      <w:pPr>
        <w:pStyle w:val="Corpsdetexte"/>
        <w:bidi w:val="0"/>
        <w:spacing w:before="0" w:after="120"/>
        <w:jc w:val="left"/>
        <w:rPr/>
      </w:pPr>
      <w:r>
        <w:rPr/>
        <w:t xml:space="preserve">Here we have a block that outputs a latex string, for example. </w:t>
      </w:r>
    </w:p>
    <w:p>
      <w:pPr>
        <w:pStyle w:val="OrgSrcBlockLastLine"/>
        <w:shd w:fill="FFFFFF" w:val="clear"/>
        <w:bidi w:val="0"/>
        <w:spacing w:before="0" w:after="119"/>
        <w:jc w:val="left"/>
        <w:rPr/>
      </w:pPr>
      <w:r>
        <w:rPr>
          <w:rStyle w:val="OrgSrcFontLockStringFace"/>
        </w:rPr>
        <w:t>"\\[\\int_0^2 e^x\\,dx\\]"</w:t>
      </w:r>
    </w:p>
    <w:p>
      <w:pPr>
        <w:pStyle w:val="Corpsdetexte"/>
        <w:bidi w:val="0"/>
        <w:spacing w:before="0" w:after="120"/>
        <w:jc w:val="left"/>
        <w:rPr/>
      </w:pPr>
      <w:r>
        <w:rPr/>
        <w:tab/>
        <w:t xml:space="preserve"> </w:t>
      </w:r>
      <w:bookmarkStart w:id="1" w:name="org5fe44d71"/>
      <w:bookmarkEnd w:id="1"/>
      <w:r>
        <w:rPr/>
        <w:t>(</w:t>
      </w:r>
      <w:r>
        <w:rPr/>
        <w:fldChar w:fldCharType="begin"/>
      </w:r>
      <w:r>
        <w:rPr/>
        <w:instrText> SEQ Texte \* ARABIC </w:instrText>
      </w:r>
      <w:r>
        <w:rPr/>
        <w:fldChar w:fldCharType="separate"/>
      </w:r>
      <w:r>
        <w:rPr/>
        <w:t>1</w:t>
      </w:r>
      <w:r>
        <w:rPr/>
        <w:fldChar w:fldCharType="end"/>
      </w:r>
      <w:r>
        <w:rPr/>
        <w:t xml:space="preserve">) 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1255395" cy="539750"/>
                <wp:effectExtent l="0" t="0" r="0" b="0"/>
                <wp:wrapSquare wrapText="largest"/>
                <wp:docPr id="1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5395" cy="53975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Illustration"/>
                              <w:bidi w:val="0"/>
                              <w:spacing w:before="120" w:after="120"/>
                              <w:jc w:val="left"/>
                              <w:rPr/>
                            </w:pPr>
                            <w:r>
                              <w:rPr/>
                              <w:t xml:space="preserve"> </w:t>
                            </w:r>
                            <w:bookmarkStart w:id="2" w:name="org5fe44d7"/>
                            <w:bookmarkEnd w:id="2"/>
                            <w:r>
                              <w:rPr/>
                              <w:t>This is an equation.</w:t>
                            </w:r>
                            <m:oMath xmlns:m="http://schemas.openxmlformats.org/officeDocument/2006/math">
                              <m:nary>
                                <m:naryPr>
                                  <m:chr m:val="∫"/>
                                  <m:subHide m:val="1"/>
                                  <m:supHide m:val="1"/>
                                </m:naryPr>
                                <m:sub/>
                                <m:sup/>
                                <m:e>
                                  <m:sSup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 xml:space="preserve">e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 xml:space="preserve">x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/>
                                    </w:rPr>
                                    <m:t xml:space="preserve">⁢</m:t>
                                  </m:r>
                                  <m:r>
                                    <w:rPr>
                                      <w:rFonts w:ascii="Cambria Math" w:hAnsi="Cambria Math"/>
                                    </w:rPr>
                                    <m:t xml:space="preserve">?</m:t>
                                  </m:r>
                                  <m:r>
                                    <w:rPr>
                                      <w:rFonts w:ascii="Cambria Math" w:hAnsi="Cambria Math"/>
                                    </w:rPr>
                                    <m:t xml:space="preserve">x</m:t>
                                  </m:r>
                                </m:e>
                              </m:nary>
                            </m:oMath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98.85pt;height:42.5pt;mso-wrap-distance-left:0pt;mso-wrap-distance-right:0pt;mso-wrap-distance-top:0pt;mso-wrap-distance-bottom:0pt;margin-top:0pt;mso-position-vertical:top;mso-position-vertical-relative:text;margin-left:191.55pt;mso-position-horizontal:center;mso-position-horizontal-relative:text">
                <v:textbox inset="0in,0in,0in,0in">
                  <w:txbxContent>
                    <w:p>
                      <w:pPr>
                        <w:pStyle w:val="Illustration"/>
                        <w:bidi w:val="0"/>
                        <w:spacing w:before="120" w:after="120"/>
                        <w:jc w:val="left"/>
                        <w:rPr/>
                      </w:pPr>
                      <w:r>
                        <w:rPr/>
                        <w:t xml:space="preserve"> </w:t>
                      </w:r>
                      <w:bookmarkStart w:id="3" w:name="org5fe44d7"/>
                      <w:bookmarkEnd w:id="3"/>
                      <w:r>
                        <w:rPr/>
                        <w:t>This is an equation.</w:t>
                      </w:r>
                      <m:oMath xmlns:m="http://schemas.openxmlformats.org/officeDocument/2006/math">
                        <m:nary>
                          <m:naryPr>
                            <m:chr m:val="∫"/>
                            <m:subHide m:val="1"/>
                            <m:supHide m:val="1"/>
                          </m:naryPr>
                          <m:sub/>
                          <m:sup/>
                          <m:e>
                            <m:sSup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 xml:space="preserve">e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 xml:space="preserve">x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</w:rPr>
                              <m:t xml:space="preserve">⁢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?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x</m:t>
                            </m:r>
                          </m:e>
                        </m:nary>
                      </m:oMath>
                    </w:p>
                  </w:txbxContent>
                </v:textbox>
                <w10:wrap type="square" side="right"/>
              </v:rect>
            </w:pict>
          </mc:Fallback>
        </mc:AlternateContent>
      </w:r>
    </w:p>
    <w:p>
      <w:pPr>
        <w:pStyle w:val="Corpsdetexte"/>
        <w:bidi w:val="0"/>
        <w:spacing w:before="0" w:after="120"/>
        <w:jc w:val="left"/>
        <w:rPr/>
      </w:pPr>
      <w:r>
        <w:rPr/>
        <w:t xml:space="preserve">Référence to </w:t>
      </w:r>
      <w:r>
        <w:rPr/>
        <w:fldChar w:fldCharType="begin"/>
      </w:r>
      <w:r>
        <w:rPr/>
        <w:instrText> REF Ref_Texte0_full \h </w:instrText>
      </w:r>
      <w:r>
        <w:rPr/>
        <w:fldChar w:fldCharType="separate"/>
      </w:r>
      <w:r>
        <w:rPr/>
        <w:t xml:space="preserve">  (1) </w:t>
      </w:r>
      <w:r>
        <w:rPr/>
        <w:fldChar w:fldCharType="end"/>
      </w:r>
      <w:r>
        <w:rPr/>
        <w:t xml:space="preserve"> </w:t>
      </w:r>
    </w:p>
    <w:sectPr>
      <w:footerReference w:type="default" r:id="rId3"/>
      <w:type w:val="nextPage"/>
      <w:pgSz w:w="11906" w:h="16838"/>
      <w:pgMar w:left="1134" w:right="1134" w:header="0" w:top="1134" w:footer="1134" w:bottom="169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re1"/>
      <w:numFmt w:val="decimal"/>
      <w:suff w:val="nothing"/>
      <w:lvlText w:val="%1. "/>
      <w:lvlJc w:val="left"/>
      <w:pPr>
        <w:tabs>
          <w:tab w:val="num" w:pos="0"/>
        </w:tabs>
        <w:ind w:left="432" w:hanging="432"/>
      </w:pPr>
    </w:lvl>
    <w:lvl w:ilvl="1">
      <w:start w:val="1"/>
      <w:pStyle w:val="Titre2"/>
      <w:numFmt w:val="decimal"/>
      <w:suff w:val="nothing"/>
      <w:lvlText w:val="%1.%2. "/>
      <w:lvlJc w:val="left"/>
      <w:pPr>
        <w:tabs>
          <w:tab w:val="num" w:pos="0"/>
        </w:tabs>
        <w:ind w:left="576" w:hanging="576"/>
      </w:pPr>
    </w:lvl>
    <w:lvl w:ilvl="2">
      <w:start w:val="1"/>
      <w:pStyle w:val="Titre3"/>
      <w:numFmt w:val="decimal"/>
      <w:suff w:val="nothing"/>
      <w:lvlText w:val="%1.%2.%3. "/>
      <w:lvlJc w:val="left"/>
      <w:pPr>
        <w:tabs>
          <w:tab w:val="num" w:pos="0"/>
        </w:tabs>
        <w:ind w:left="720" w:hanging="720"/>
      </w:pPr>
    </w:lvl>
    <w:lvl w:ilvl="3">
      <w:start w:val="1"/>
      <w:pStyle w:val="Titre4"/>
      <w:numFmt w:val="decimal"/>
      <w:suff w:val="nothing"/>
      <w:lvlText w:val="%1.%2.%3.%4. "/>
      <w:lvlJc w:val="left"/>
      <w:pPr>
        <w:tabs>
          <w:tab w:val="num" w:pos="0"/>
        </w:tabs>
        <w:ind w:left="864" w:hanging="864"/>
      </w:pPr>
    </w:lvl>
    <w:lvl w:ilvl="4">
      <w:start w:val="1"/>
      <w:pStyle w:val="Titre5"/>
      <w:numFmt w:val="decimal"/>
      <w:suff w:val="nothing"/>
      <w:lvlText w:val="%1.%2.%3.%4.%5. "/>
      <w:lvlJc w:val="left"/>
      <w:pPr>
        <w:tabs>
          <w:tab w:val="num" w:pos="0"/>
        </w:tabs>
        <w:ind w:left="1008" w:hanging="1008"/>
      </w:pPr>
    </w:lvl>
    <w:lvl w:ilvl="5">
      <w:start w:val="1"/>
      <w:pStyle w:val="Titre6"/>
      <w:numFmt w:val="decimal"/>
      <w:suff w:val="nothing"/>
      <w:lvlText w:val="%1.%2.%3.%4.%5.%6. "/>
      <w:lvlJc w:val="left"/>
      <w:pPr>
        <w:tabs>
          <w:tab w:val="num" w:pos="0"/>
        </w:tabs>
        <w:ind w:left="1152" w:hanging="1152"/>
      </w:pPr>
    </w:lvl>
    <w:lvl w:ilvl="6">
      <w:start w:val="1"/>
      <w:pStyle w:val="Titre7"/>
      <w:numFmt w:val="decimal"/>
      <w:suff w:val="nothing"/>
      <w:lvlText w:val="%1.%2.%3.%4.%5.%6.%7. "/>
      <w:lvlJc w:val="left"/>
      <w:pPr>
        <w:tabs>
          <w:tab w:val="num" w:pos="0"/>
        </w:tabs>
        <w:ind w:left="1296" w:hanging="1296"/>
      </w:pPr>
    </w:lvl>
    <w:lvl w:ilvl="7">
      <w:start w:val="1"/>
      <w:pStyle w:val="Titre8"/>
      <w:numFmt w:val="decimal"/>
      <w:suff w:val="nothing"/>
      <w:lvlText w:val="%1.%2.%3.%4.%5.%6.%7.%8. "/>
      <w:lvlJc w:val="left"/>
      <w:pPr>
        <w:tabs>
          <w:tab w:val="num" w:pos="0"/>
        </w:tabs>
        <w:ind w:left="1440" w:hanging="1440"/>
      </w:pPr>
    </w:lvl>
    <w:lvl w:ilvl="8">
      <w:start w:val="1"/>
      <w:pStyle w:val="Titre9"/>
      <w:numFmt w:val="decimal"/>
      <w:suff w:val="nothing"/>
      <w:lvlText w:val="%1.%2.%3.%4.%5.%6.%7.%8.%9. 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mirrorMargins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ahoma"/>
        <w:kern w:val="2"/>
        <w:sz w:val="24"/>
        <w:szCs w:val="24"/>
        <w:lang w:val="en-GB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Tahoma"/>
      <w:color w:val="auto"/>
      <w:kern w:val="2"/>
      <w:sz w:val="24"/>
      <w:szCs w:val="24"/>
      <w:lang w:val="en-GB" w:eastAsia="zh-CN" w:bidi="hi-IN"/>
    </w:rPr>
  </w:style>
  <w:style w:type="paragraph" w:styleId="Titre1">
    <w:name w:val="Heading 1"/>
    <w:basedOn w:val="Titre"/>
    <w:next w:val="Corpsdetexte"/>
    <w:qFormat/>
    <w:pPr>
      <w:numPr>
        <w:ilvl w:val="0"/>
        <w:numId w:val="1"/>
      </w:numPr>
      <w:outlineLvl w:val="0"/>
    </w:pPr>
    <w:rPr>
      <w:b/>
      <w:bCs/>
      <w:sz w:val="32"/>
      <w:szCs w:val="32"/>
    </w:rPr>
  </w:style>
  <w:style w:type="paragraph" w:styleId="Titre2">
    <w:name w:val="Heading 2"/>
    <w:basedOn w:val="Titre"/>
    <w:next w:val="Corpsdetexte"/>
    <w:qFormat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Titre"/>
    <w:next w:val="Corpsdetexte"/>
    <w:qFormat/>
    <w:pPr>
      <w:numPr>
        <w:ilvl w:val="2"/>
        <w:numId w:val="1"/>
      </w:numPr>
      <w:outlineLvl w:val="2"/>
    </w:pPr>
    <w:rPr>
      <w:b/>
      <w:bCs/>
      <w:sz w:val="28"/>
      <w:szCs w:val="28"/>
    </w:rPr>
  </w:style>
  <w:style w:type="paragraph" w:styleId="Titre4">
    <w:name w:val="Heading 4"/>
    <w:basedOn w:val="Titre"/>
    <w:next w:val="Corpsdetexte"/>
    <w:qFormat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Titre5">
    <w:name w:val="Heading 5"/>
    <w:basedOn w:val="Titre"/>
    <w:next w:val="Corpsdetexte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Titre6">
    <w:name w:val="Heading 6"/>
    <w:basedOn w:val="Titre"/>
    <w:next w:val="Corpsdetexte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Titre7">
    <w:name w:val="Heading 7"/>
    <w:basedOn w:val="Titre"/>
    <w:next w:val="Corpsdetexte"/>
    <w:qFormat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Titre8">
    <w:name w:val="Heading 8"/>
    <w:basedOn w:val="Titre"/>
    <w:next w:val="Corpsdetexte"/>
    <w:qFormat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Titre9">
    <w:name w:val="Heading 9"/>
    <w:basedOn w:val="Titre"/>
    <w:next w:val="Corpsdetexte"/>
    <w:qFormat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styleId="Accentuation">
    <w:name w:val="Accentuation"/>
    <w:qFormat/>
    <w:rPr>
      <w:i/>
      <w:iCs/>
    </w:rPr>
  </w:style>
  <w:style w:type="character" w:styleId="Underline">
    <w:name w:val="Underline"/>
    <w:qFormat/>
    <w:rPr>
      <w:u w:val="single"/>
      <w:shd w:fill="auto" w:val="clear"/>
    </w:rPr>
  </w:style>
  <w:style w:type="character" w:styleId="Strikethrough">
    <w:name w:val="Strikethrough"/>
    <w:qFormat/>
    <w:rPr>
      <w:strike/>
    </w:rPr>
  </w:style>
  <w:style w:type="character" w:styleId="Textesource">
    <w:name w:val="Texte source"/>
    <w:qFormat/>
    <w:rPr>
      <w:rFonts w:ascii="Courier New" w:hAnsi="Courier New" w:eastAsia="NSimSun" w:cs="Courier New"/>
      <w:shd w:fill="auto" w:val="clear"/>
    </w:rPr>
  </w:style>
  <w:style w:type="character" w:styleId="Citation">
    <w:name w:val="Citation"/>
    <w:qFormat/>
    <w:rPr>
      <w:i/>
      <w:iCs/>
    </w:rPr>
  </w:style>
  <w:style w:type="character" w:styleId="Exemple">
    <w:name w:val="Exemple"/>
    <w:qFormat/>
    <w:rPr>
      <w:rFonts w:ascii="Courier New" w:hAnsi="Courier New" w:eastAsia="NSimSun" w:cs="Courier New"/>
      <w:shd w:fill="auto" w:val="clear"/>
    </w:rPr>
  </w:style>
  <w:style w:type="character" w:styleId="OrgCode">
    <w:name w:val="OrgCode"/>
    <w:basedOn w:val="Textesource"/>
    <w:qFormat/>
    <w:rPr/>
  </w:style>
  <w:style w:type="character" w:styleId="OrgTodo">
    <w:name w:val="OrgTodo"/>
    <w:qFormat/>
    <w:rPr/>
  </w:style>
  <w:style w:type="character" w:styleId="OrgDone">
    <w:name w:val="OrgDone"/>
    <w:qFormat/>
    <w:rPr/>
  </w:style>
  <w:style w:type="character" w:styleId="OrgTag">
    <w:name w:val="OrgTag"/>
    <w:qFormat/>
    <w:rPr>
      <w:smallCaps/>
      <w:shd w:fill="auto" w:val="clear"/>
    </w:rPr>
  </w:style>
  <w:style w:type="character" w:styleId="OrgTags">
    <w:name w:val="OrgTags"/>
    <w:qFormat/>
    <w:rPr/>
  </w:style>
  <w:style w:type="character" w:styleId="OrgPriority">
    <w:name w:val="OrgPriority"/>
    <w:qFormat/>
    <w:rPr/>
  </w:style>
  <w:style w:type="character" w:styleId="OrgPriorityA">
    <w:name w:val="OrgPriority-A"/>
    <w:basedOn w:val="OrgPriority"/>
    <w:qFormat/>
    <w:rPr/>
  </w:style>
  <w:style w:type="character" w:styleId="OrgPriorityB">
    <w:name w:val="OrgPriority-B"/>
    <w:basedOn w:val="OrgPriority"/>
    <w:qFormat/>
    <w:rPr/>
  </w:style>
  <w:style w:type="character" w:styleId="OrgPriorityC">
    <w:name w:val="OrgPriority-C"/>
    <w:basedOn w:val="OrgPriority"/>
    <w:qFormat/>
    <w:rPr/>
  </w:style>
  <w:style w:type="character" w:styleId="OrgTimestamp">
    <w:name w:val="OrgTimestamp"/>
    <w:qFormat/>
    <w:rPr>
      <w:rFonts w:ascii="Courier New" w:hAnsi="Courier New" w:eastAsia="NSimSun" w:cs="Courier New"/>
      <w:shd w:fill="auto" w:val="clear"/>
    </w:rPr>
  </w:style>
  <w:style w:type="character" w:styleId="OrgActiveTimestamp">
    <w:name w:val="OrgActiveTimestamp"/>
    <w:basedOn w:val="OrgTimestamp"/>
    <w:qFormat/>
    <w:rPr/>
  </w:style>
  <w:style w:type="character" w:styleId="OrgInactiveTimestamp">
    <w:name w:val="OrgInactiveTimestamp"/>
    <w:basedOn w:val="OrgTimestamp"/>
    <w:qFormat/>
    <w:rPr/>
  </w:style>
  <w:style w:type="character" w:styleId="OrgTimestampKeyword">
    <w:name w:val="OrgTimestampKeyword"/>
    <w:qFormat/>
    <w:rPr>
      <w:b/>
      <w:color w:val="auto"/>
    </w:rPr>
  </w:style>
  <w:style w:type="character" w:styleId="OrgScheduledKeyword">
    <w:name w:val="OrgScheduledKeyword"/>
    <w:basedOn w:val="OrgTimestampKeyword"/>
    <w:qFormat/>
    <w:rPr/>
  </w:style>
  <w:style w:type="character" w:styleId="OrgDeadlineKeyword">
    <w:name w:val="OrgDeadlineKeyword"/>
    <w:basedOn w:val="OrgTimestampKeyword"/>
    <w:qFormat/>
    <w:rPr/>
  </w:style>
  <w:style w:type="character" w:styleId="OrgClockKeyword">
    <w:name w:val="OrgClockKeyword"/>
    <w:basedOn w:val="OrgTimestampKeyword"/>
    <w:qFormat/>
    <w:rPr/>
  </w:style>
  <w:style w:type="character" w:styleId="OrgClosedKeyword">
    <w:name w:val="OrgClosedKeyword"/>
    <w:basedOn w:val="OrgTimestampKeyword"/>
    <w:qFormat/>
    <w:rPr/>
  </w:style>
  <w:style w:type="character" w:styleId="OrgTimestampWrapper">
    <w:name w:val="OrgTimestampWrapper"/>
    <w:qFormat/>
    <w:rPr/>
  </w:style>
  <w:style w:type="character" w:styleId="OrgTarget">
    <w:name w:val="OrgTarget"/>
    <w:qFormat/>
    <w:rPr/>
  </w:style>
  <w:style w:type="character" w:styleId="Bold">
    <w:name w:val="Bold"/>
    <w:qFormat/>
    <w:rPr>
      <w:b/>
    </w:rPr>
  </w:style>
  <w:style w:type="character" w:styleId="Caractresdenumrotation">
    <w:name w:val="Caractères de numérotation"/>
    <w:qFormat/>
    <w:rPr/>
  </w:style>
  <w:style w:type="character" w:styleId="Caractresdenotedebasdepage">
    <w:name w:val="Caractères de note de bas de page"/>
    <w:qFormat/>
    <w:rPr/>
  </w:style>
  <w:style w:type="character" w:styleId="Ancredenotedebasdepage">
    <w:name w:val="Ancre de note de bas de page"/>
    <w:rPr>
      <w:vertAlign w:val="superscript"/>
    </w:rPr>
  </w:style>
  <w:style w:type="character" w:styleId="OrgSuperscript">
    <w:name w:val="OrgSuperscript"/>
    <w:qFormat/>
    <w:rPr>
      <w:vertAlign w:val="superscript"/>
    </w:rPr>
  </w:style>
  <w:style w:type="character" w:styleId="OrgSubscript">
    <w:name w:val="OrgSubscript"/>
    <w:qFormat/>
    <w:rPr>
      <w:vertAlign w:val="subscript"/>
    </w:rPr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character" w:styleId="OrgSrcFontLockStringFace">
    <w:name w:val="OrgSrcFontLockStringFace"/>
    <w:qFormat/>
    <w:rPr>
      <w:color w:val="8B2252"/>
    </w:rPr>
  </w:style>
  <w:style w:type="character" w:styleId="Bullet20Symbols">
    <w:name w:val="Bullet_20_Symbols"/>
    <w:qFormat/>
    <w:rPr/>
  </w:style>
  <w:style w:type="paragraph" w:styleId="Titre">
    <w:name w:val="Titre"/>
    <w:basedOn w:val="Normal"/>
    <w:next w:val="Corpsdetexte"/>
    <w:qFormat/>
    <w:pPr>
      <w:keepNext w:val="true"/>
      <w:tabs>
        <w:tab w:val="clear" w:pos="709"/>
        <w:tab w:val="right" w:pos="9638" w:leader="none"/>
      </w:tabs>
      <w:spacing w:before="240" w:after="120"/>
    </w:pPr>
    <w:rPr>
      <w:rFonts w:ascii="Arial" w:hAnsi="Arial" w:eastAsia="SimSun" w:cs="Tahoma"/>
      <w:sz w:val="28"/>
      <w:szCs w:val="28"/>
    </w:rPr>
  </w:style>
  <w:style w:type="paragraph" w:styleId="Corpsdetexte">
    <w:name w:val="Body Text"/>
    <w:basedOn w:val="Normal"/>
    <w:pPr>
      <w:spacing w:before="0" w:after="120"/>
    </w:pPr>
    <w:rPr/>
  </w:style>
  <w:style w:type="paragraph" w:styleId="Liste">
    <w:name w:val="List"/>
    <w:basedOn w:val="Corpsdetexte"/>
    <w:pPr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Heading201unnumbered">
    <w:name w:val="Heading_20_1_unnumbered"/>
    <w:basedOn w:val="Titre1"/>
    <w:qFormat/>
    <w:pPr>
      <w:numPr>
        <w:ilvl w:val="0"/>
        <w:numId w:val="0"/>
      </w:numPr>
    </w:pPr>
    <w:rPr/>
  </w:style>
  <w:style w:type="paragraph" w:styleId="Heading202unnumbered">
    <w:name w:val="Heading_20_2_unnumbered"/>
    <w:basedOn w:val="Titre2"/>
    <w:qFormat/>
    <w:pPr>
      <w:numPr>
        <w:ilvl w:val="0"/>
        <w:numId w:val="0"/>
      </w:numPr>
    </w:pPr>
    <w:rPr/>
  </w:style>
  <w:style w:type="paragraph" w:styleId="Heading203unnumbered">
    <w:name w:val="Heading_20_3_unnumbered"/>
    <w:basedOn w:val="Titre3"/>
    <w:qFormat/>
    <w:pPr>
      <w:numPr>
        <w:ilvl w:val="0"/>
        <w:numId w:val="0"/>
      </w:numPr>
    </w:pPr>
    <w:rPr/>
  </w:style>
  <w:style w:type="paragraph" w:styleId="Heading204unnumbered">
    <w:name w:val="Heading_20_4_unnumbered"/>
    <w:basedOn w:val="Titre4"/>
    <w:qFormat/>
    <w:pPr>
      <w:numPr>
        <w:ilvl w:val="0"/>
        <w:numId w:val="0"/>
      </w:numPr>
    </w:pPr>
    <w:rPr/>
  </w:style>
  <w:style w:type="paragraph" w:styleId="Heading205unnumbered">
    <w:name w:val="Heading_20_5_unnumbered"/>
    <w:basedOn w:val="Titre5"/>
    <w:qFormat/>
    <w:pPr>
      <w:numPr>
        <w:ilvl w:val="0"/>
        <w:numId w:val="0"/>
      </w:numPr>
    </w:pPr>
    <w:rPr/>
  </w:style>
  <w:style w:type="paragraph" w:styleId="Heading206unnumbered">
    <w:name w:val="Heading_20_6_unnumbered"/>
    <w:basedOn w:val="Titre6"/>
    <w:qFormat/>
    <w:pPr>
      <w:numPr>
        <w:ilvl w:val="0"/>
        <w:numId w:val="0"/>
      </w:numPr>
    </w:pPr>
    <w:rPr/>
  </w:style>
  <w:style w:type="paragraph" w:styleId="Heading207unnumbered">
    <w:name w:val="Heading_20_7_unnumbered"/>
    <w:basedOn w:val="Titre7"/>
    <w:qFormat/>
    <w:pPr>
      <w:numPr>
        <w:ilvl w:val="0"/>
        <w:numId w:val="0"/>
      </w:numPr>
    </w:pPr>
    <w:rPr/>
  </w:style>
  <w:style w:type="paragraph" w:styleId="Heading208unnumbered">
    <w:name w:val="Heading_20_8_unnumbered"/>
    <w:basedOn w:val="Titre8"/>
    <w:qFormat/>
    <w:pPr>
      <w:numPr>
        <w:ilvl w:val="0"/>
        <w:numId w:val="0"/>
      </w:numPr>
    </w:pPr>
    <w:rPr/>
  </w:style>
  <w:style w:type="paragraph" w:styleId="Heading209unnumbered">
    <w:name w:val="Heading_20_9_unnumbered"/>
    <w:basedOn w:val="Titre9"/>
    <w:qFormat/>
    <w:pPr>
      <w:numPr>
        <w:ilvl w:val="0"/>
        <w:numId w:val="0"/>
      </w:numPr>
    </w:pPr>
    <w:rPr/>
  </w:style>
  <w:style w:type="paragraph" w:styleId="Titre10">
    <w:name w:val="Titre 10"/>
    <w:basedOn w:val="Titre"/>
    <w:next w:val="Corpsdetexte"/>
    <w:qFormat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paragraph" w:styleId="Heading2010unnumbered">
    <w:name w:val="Heading_20_10_unnumbered"/>
    <w:basedOn w:val="Titre10"/>
    <w:qFormat/>
    <w:pPr>
      <w:numPr>
        <w:ilvl w:val="0"/>
        <w:numId w:val="0"/>
      </w:numPr>
    </w:pPr>
    <w:rPr/>
  </w:style>
  <w:style w:type="paragraph" w:styleId="Heading1title">
    <w:name w:val="Heading 1.title"/>
    <w:basedOn w:val="Titre1"/>
    <w:qFormat/>
    <w:pPr>
      <w:numPr>
        <w:ilvl w:val="0"/>
        <w:numId w:val="0"/>
      </w:numPr>
      <w:jc w:val="center"/>
    </w:pPr>
    <w:rPr/>
  </w:style>
  <w:style w:type="paragraph" w:styleId="Titreprincipal">
    <w:name w:val="Title"/>
    <w:basedOn w:val="Titre"/>
    <w:next w:val="Soustitre"/>
    <w:qFormat/>
    <w:pPr>
      <w:jc w:val="center"/>
    </w:pPr>
    <w:rPr>
      <w:b/>
      <w:bCs/>
      <w:sz w:val="36"/>
      <w:szCs w:val="36"/>
    </w:rPr>
  </w:style>
  <w:style w:type="paragraph" w:styleId="OrgTitle">
    <w:name w:val="OrgTitle"/>
    <w:basedOn w:val="Titreprincipal"/>
    <w:qFormat/>
    <w:pPr>
      <w:spacing w:before="0" w:after="0"/>
    </w:pPr>
    <w:rPr>
      <w:sz w:val="48"/>
    </w:rPr>
  </w:style>
  <w:style w:type="paragraph" w:styleId="Soustitre">
    <w:name w:val="Subtitle"/>
    <w:basedOn w:val="Titre"/>
    <w:next w:val="Corpsdetexte"/>
    <w:qFormat/>
    <w:pPr>
      <w:jc w:val="center"/>
    </w:pPr>
    <w:rPr>
      <w:i/>
      <w:iCs/>
      <w:sz w:val="28"/>
      <w:szCs w:val="28"/>
    </w:rPr>
  </w:style>
  <w:style w:type="paragraph" w:styleId="OrgSubtitle">
    <w:name w:val="OrgSubtitle"/>
    <w:basedOn w:val="Soustitre"/>
    <w:qFormat/>
    <w:pPr>
      <w:spacing w:before="0" w:after="0"/>
    </w:pPr>
    <w:rPr>
      <w:sz w:val="40"/>
    </w:rPr>
  </w:style>
  <w:style w:type="paragraph" w:styleId="Retraitdecorpsdetexte">
    <w:name w:val="Body Text Indent"/>
    <w:basedOn w:val="Corpsdetexte"/>
    <w:pPr>
      <w:ind w:left="283" w:right="0" w:hanging="0"/>
    </w:pPr>
    <w:rPr/>
  </w:style>
  <w:style w:type="paragraph" w:styleId="Retraitdeliste">
    <w:name w:val="Retrait de liste"/>
    <w:basedOn w:val="Corpsdetexte"/>
    <w:qFormat/>
    <w:pPr>
      <w:tabs>
        <w:tab w:val="clear" w:pos="709"/>
        <w:tab w:val="left" w:pos="2835" w:leader="none"/>
      </w:tabs>
      <w:ind w:left="2835" w:right="0" w:hanging="2551"/>
    </w:pPr>
    <w:rPr/>
  </w:style>
  <w:style w:type="paragraph" w:styleId="Retraitdepremireligne">
    <w:name w:val="Body Text First Indent"/>
    <w:basedOn w:val="Corpsdetexte"/>
    <w:pPr>
      <w:ind w:left="0" w:right="0" w:firstLine="283"/>
    </w:pPr>
    <w:rPr/>
  </w:style>
  <w:style w:type="paragraph" w:styleId="Alinangatif">
    <w:name w:val="Alinéa négatif"/>
    <w:basedOn w:val="Corpsdetexte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Formulefinale">
    <w:name w:val="Salutation"/>
    <w:basedOn w:val="Normal"/>
    <w:pPr>
      <w:suppressLineNumbers/>
    </w:pPr>
    <w:rPr/>
  </w:style>
  <w:style w:type="paragraph" w:styleId="Indexlexicaltitre">
    <w:name w:val="Index Heading"/>
    <w:basedOn w:val="Titre"/>
    <w:pPr>
      <w:suppressLineNumbers/>
      <w:ind w:left="0" w:hanging="0"/>
    </w:pPr>
    <w:rPr>
      <w:b/>
      <w:bCs/>
      <w:sz w:val="32"/>
      <w:szCs w:val="32"/>
    </w:rPr>
  </w:style>
  <w:style w:type="paragraph" w:styleId="Titredetabledesmatires">
    <w:name w:val="TOA Heading"/>
    <w:basedOn w:val="Titre"/>
    <w:pPr>
      <w:suppressLineNumbers/>
      <w:ind w:left="0" w:right="0" w:hanging="0"/>
    </w:pPr>
    <w:rPr>
      <w:b/>
      <w:bCs/>
      <w:sz w:val="32"/>
      <w:szCs w:val="32"/>
    </w:rPr>
  </w:style>
  <w:style w:type="paragraph" w:styleId="Tabledesmatiresniveau1">
    <w:name w:val="TOC 1"/>
    <w:basedOn w:val="Index"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Tabledesmatiresniveau2">
    <w:name w:val="TOC 2"/>
    <w:basedOn w:val="Index"/>
    <w:pPr>
      <w:tabs>
        <w:tab w:val="clear" w:pos="709"/>
        <w:tab w:val="right" w:pos="9638" w:leader="dot"/>
      </w:tabs>
      <w:ind w:left="283" w:right="0" w:hanging="0"/>
    </w:pPr>
    <w:rPr/>
  </w:style>
  <w:style w:type="paragraph" w:styleId="Tabledesmatiresniveau3">
    <w:name w:val="TOC 3"/>
    <w:basedOn w:val="Index"/>
    <w:pPr>
      <w:tabs>
        <w:tab w:val="clear" w:pos="709"/>
        <w:tab w:val="right" w:pos="9638" w:leader="dot"/>
      </w:tabs>
      <w:ind w:left="566" w:right="0" w:hanging="0"/>
    </w:pPr>
    <w:rPr/>
  </w:style>
  <w:style w:type="paragraph" w:styleId="Tabledesmatiresniveau4">
    <w:name w:val="TOC 4"/>
    <w:basedOn w:val="Index"/>
    <w:pPr>
      <w:tabs>
        <w:tab w:val="clear" w:pos="709"/>
        <w:tab w:val="right" w:pos="9638" w:leader="dot"/>
      </w:tabs>
      <w:ind w:left="849" w:right="0" w:hanging="0"/>
    </w:pPr>
    <w:rPr/>
  </w:style>
  <w:style w:type="paragraph" w:styleId="Tabledesmatiresniveau5">
    <w:name w:val="TOC 5"/>
    <w:basedOn w:val="Index"/>
    <w:pPr>
      <w:tabs>
        <w:tab w:val="clear" w:pos="709"/>
        <w:tab w:val="right" w:pos="9638" w:leader="dot"/>
      </w:tabs>
      <w:ind w:left="1132" w:right="0" w:hanging="0"/>
    </w:pPr>
    <w:rPr/>
  </w:style>
  <w:style w:type="paragraph" w:styleId="Tabledesmatiresniveau6">
    <w:name w:val="TOC 6"/>
    <w:basedOn w:val="Index"/>
    <w:pPr>
      <w:tabs>
        <w:tab w:val="clear" w:pos="709"/>
        <w:tab w:val="right" w:pos="9638" w:leader="dot"/>
      </w:tabs>
      <w:ind w:left="1415" w:right="0" w:hanging="0"/>
    </w:pPr>
    <w:rPr/>
  </w:style>
  <w:style w:type="paragraph" w:styleId="Tabledesmatiresniveau7">
    <w:name w:val="TOC 7"/>
    <w:basedOn w:val="Index"/>
    <w:pPr>
      <w:tabs>
        <w:tab w:val="clear" w:pos="709"/>
        <w:tab w:val="right" w:pos="9638" w:leader="dot"/>
      </w:tabs>
      <w:ind w:left="1698" w:right="0" w:hanging="0"/>
    </w:pPr>
    <w:rPr/>
  </w:style>
  <w:style w:type="paragraph" w:styleId="Tabledesmatiresniveau8">
    <w:name w:val="TOC 8"/>
    <w:basedOn w:val="Index"/>
    <w:pPr>
      <w:tabs>
        <w:tab w:val="clear" w:pos="709"/>
        <w:tab w:val="right" w:pos="9638" w:leader="dot"/>
      </w:tabs>
      <w:ind w:left="1981" w:right="0" w:hanging="0"/>
    </w:pPr>
    <w:rPr/>
  </w:style>
  <w:style w:type="paragraph" w:styleId="Tabledesmatiresniveau9">
    <w:name w:val="TOC 9"/>
    <w:basedOn w:val="Index"/>
    <w:pPr>
      <w:tabs>
        <w:tab w:val="clear" w:pos="709"/>
        <w:tab w:val="right" w:pos="9638" w:leader="dot"/>
      </w:tabs>
      <w:ind w:left="2264" w:right="0" w:hanging="0"/>
    </w:pPr>
    <w:rPr/>
  </w:style>
  <w:style w:type="paragraph" w:styleId="Tabledesmatiresniveau10">
    <w:name w:val="Table des matières niveau 10"/>
    <w:basedOn w:val="Index"/>
    <w:qFormat/>
    <w:pPr>
      <w:tabs>
        <w:tab w:val="clear" w:pos="709"/>
        <w:tab w:val="right" w:pos="9638" w:leader="dot"/>
      </w:tabs>
      <w:ind w:left="2547" w:right="0" w:hanging="0"/>
    </w:pPr>
    <w:rPr/>
  </w:style>
  <w:style w:type="paragraph" w:styleId="Citations">
    <w:name w:val="Citations"/>
    <w:basedOn w:val="Normal"/>
    <w:qFormat/>
    <w:pPr>
      <w:spacing w:before="0" w:after="283"/>
      <w:ind w:left="567" w:right="567" w:hanging="0"/>
    </w:pPr>
    <w:rPr/>
  </w:style>
  <w:style w:type="paragraph" w:styleId="OrgFootnoteQuotations">
    <w:name w:val="OrgFootnoteQuotations"/>
    <w:basedOn w:val="Notedebasdepage"/>
    <w:qFormat/>
    <w:pPr>
      <w:spacing w:before="0" w:after="283"/>
      <w:ind w:left="567" w:right="567" w:hanging="0"/>
    </w:pPr>
    <w:rPr/>
  </w:style>
  <w:style w:type="paragraph" w:styleId="Texteprformat">
    <w:name w:val="Texte préformaté"/>
    <w:basedOn w:val="Normal"/>
    <w:qFormat/>
    <w:pPr>
      <w:spacing w:before="0" w:after="0"/>
    </w:pPr>
    <w:rPr>
      <w:rFonts w:ascii="Courier New" w:hAnsi="Courier New" w:eastAsia="NSimSun" w:cs="Courier New"/>
      <w:sz w:val="20"/>
      <w:szCs w:val="20"/>
    </w:rPr>
  </w:style>
  <w:style w:type="paragraph" w:styleId="OrgVerse">
    <w:name w:val="OrgVerse"/>
    <w:basedOn w:val="Texteprformat"/>
    <w:qFormat/>
    <w:pPr>
      <w:pBdr/>
    </w:pPr>
    <w:rPr/>
  </w:style>
  <w:style w:type="paragraph" w:styleId="OrgClock">
    <w:name w:val="OrgClock"/>
    <w:basedOn w:val="Corpsdetexte"/>
    <w:qFormat/>
    <w:pPr>
      <w:spacing w:before="0" w:after="0"/>
    </w:pPr>
    <w:rPr/>
  </w:style>
  <w:style w:type="paragraph" w:styleId="OrgClockLastLine">
    <w:name w:val="OrgClockLastLine"/>
    <w:basedOn w:val="OrgClock"/>
    <w:qFormat/>
    <w:pPr/>
    <w:rPr/>
  </w:style>
  <w:style w:type="paragraph" w:styleId="OrgPlanning">
    <w:name w:val="OrgPlanning"/>
    <w:basedOn w:val="Corpsdetexte"/>
    <w:qFormat/>
    <w:pPr/>
    <w:rPr/>
  </w:style>
  <w:style w:type="paragraph" w:styleId="OrgFixedWidthBlock">
    <w:name w:val="OrgFixedWidthBlock"/>
    <w:basedOn w:val="Texteprformat"/>
    <w:qFormat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fill="C0C0C0" w:val="clear"/>
    </w:pPr>
    <w:rPr/>
  </w:style>
  <w:style w:type="paragraph" w:styleId="OrgFixedWidthBlockLastLine">
    <w:name w:val="OrgFixedWidthBlockLastLine"/>
    <w:basedOn w:val="OrgFixedWidthBlock"/>
    <w:qFormat/>
    <w:pPr>
      <w:shd w:fill="C0C0C0" w:val="clear"/>
      <w:spacing w:before="0" w:after="119"/>
    </w:pPr>
    <w:rPr/>
  </w:style>
  <w:style w:type="paragraph" w:styleId="OrgFormula">
    <w:name w:val="OrgFormula"/>
    <w:basedOn w:val="Corpsdetexte"/>
    <w:qFormat/>
    <w:pPr>
      <w:tabs>
        <w:tab w:val="clear" w:pos="709"/>
        <w:tab w:val="right" w:pos="9638" w:leader="none"/>
      </w:tabs>
    </w:pPr>
    <w:rPr/>
  </w:style>
  <w:style w:type="paragraph" w:styleId="OrgSrcBlockLastLine">
    <w:name w:val="OrgSrcBlockLastLine"/>
    <w:basedOn w:val="OrgSrcBlock"/>
    <w:qFormat/>
    <w:pPr>
      <w:shd w:fill="FFFFFF" w:val="clear"/>
      <w:spacing w:before="0" w:after="119"/>
    </w:pPr>
    <w:rPr/>
  </w:style>
  <w:style w:type="paragraph" w:styleId="OrgCenter">
    <w:name w:val="OrgCenter"/>
    <w:basedOn w:val="Corpsdetexte"/>
    <w:qFormat/>
    <w:pPr>
      <w:jc w:val="center"/>
    </w:pPr>
    <w:rPr/>
  </w:style>
  <w:style w:type="paragraph" w:styleId="OrgFootnoteCenter">
    <w:name w:val="OrgFootnoteCenter"/>
    <w:basedOn w:val="Notedebasdepage"/>
    <w:qFormat/>
    <w:pPr>
      <w:jc w:val="center"/>
    </w:pPr>
    <w:rPr/>
  </w:style>
  <w:style w:type="paragraph" w:styleId="OrgTableContents">
    <w:name w:val="OrgTableContents"/>
    <w:basedOn w:val="Corpsdetexte"/>
    <w:qFormat/>
    <w:pPr/>
    <w:rPr/>
  </w:style>
  <w:style w:type="paragraph" w:styleId="OrgTableHeading">
    <w:name w:val="OrgTableHeading"/>
    <w:basedOn w:val="OrgTableContents"/>
    <w:qFormat/>
    <w:pPr>
      <w:suppressLineNumbers/>
      <w:jc w:val="center"/>
    </w:pPr>
    <w:rPr>
      <w:b/>
      <w:bCs/>
    </w:rPr>
  </w:style>
  <w:style w:type="paragraph" w:styleId="OrgTableHeadingLeft">
    <w:name w:val="OrgTableHeadingLeft"/>
    <w:basedOn w:val="OrgTableHeading"/>
    <w:qFormat/>
    <w:pPr>
      <w:jc w:val="left"/>
    </w:pPr>
    <w:rPr/>
  </w:style>
  <w:style w:type="paragraph" w:styleId="OrgTableHeadingRight">
    <w:name w:val="OrgTableHeadingRight"/>
    <w:basedOn w:val="OrgTableHeading"/>
    <w:qFormat/>
    <w:pPr>
      <w:jc w:val="right"/>
    </w:pPr>
    <w:rPr/>
  </w:style>
  <w:style w:type="paragraph" w:styleId="OrgTableHeadingCenter">
    <w:name w:val="OrgTableHeadingCenter"/>
    <w:basedOn w:val="OrgTableHeading"/>
    <w:qFormat/>
    <w:pPr>
      <w:jc w:val="center"/>
    </w:pPr>
    <w:rPr/>
  </w:style>
  <w:style w:type="paragraph" w:styleId="OrgTableContentsLeft">
    <w:name w:val="OrgTableContentsLeft"/>
    <w:basedOn w:val="OrgTableContents"/>
    <w:qFormat/>
    <w:pPr>
      <w:jc w:val="left"/>
    </w:pPr>
    <w:rPr/>
  </w:style>
  <w:style w:type="paragraph" w:styleId="OrgTableContentsRight">
    <w:name w:val="OrgTableContentsRight"/>
    <w:basedOn w:val="OrgTableContents"/>
    <w:qFormat/>
    <w:pPr>
      <w:jc w:val="right"/>
    </w:pPr>
    <w:rPr/>
  </w:style>
  <w:style w:type="paragraph" w:styleId="OrgTableContentsCenter">
    <w:name w:val="OrgTableContentsCenter"/>
    <w:basedOn w:val="OrgTableContents"/>
    <w:qFormat/>
    <w:pPr>
      <w:jc w:val="center"/>
    </w:pPr>
    <w:rPr/>
  </w:style>
  <w:style w:type="paragraph" w:styleId="Textbodybold">
    <w:name w:val="Text body bold"/>
    <w:basedOn w:val="Corpsdetexte"/>
    <w:next w:val="Corpsdetexte"/>
    <w:qFormat/>
    <w:pPr/>
    <w:rPr>
      <w:b/>
    </w:rPr>
  </w:style>
  <w:style w:type="paragraph" w:styleId="Notedebasdepage">
    <w:name w:val="Footnote Text"/>
    <w:basedOn w:val="Normal"/>
    <w:pPr>
      <w:suppressLineNumbers/>
      <w:ind w:left="283" w:right="0" w:hanging="283"/>
    </w:pPr>
    <w:rPr>
      <w:sz w:val="20"/>
      <w:szCs w:val="20"/>
    </w:rPr>
  </w:style>
  <w:style w:type="paragraph" w:styleId="Figure">
    <w:name w:val="Figure"/>
    <w:basedOn w:val="Lgende"/>
    <w:qFormat/>
    <w:pPr/>
    <w:rPr/>
  </w:style>
  <w:style w:type="paragraph" w:styleId="IllustrationIndexHeading">
    <w:name w:val="Illustration Index Heading"/>
    <w:basedOn w:val="Titre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Tableau">
    <w:name w:val="Tableau"/>
    <w:basedOn w:val="Lgende"/>
    <w:qFormat/>
    <w:pPr>
      <w:jc w:val="center"/>
    </w:pPr>
    <w:rPr/>
  </w:style>
  <w:style w:type="paragraph" w:styleId="Listing">
    <w:name w:val="Listing"/>
    <w:basedOn w:val="Lgende"/>
    <w:qFormat/>
    <w:pPr>
      <w:keepNext w:val="true"/>
      <w:tabs>
        <w:tab w:val="clear" w:pos="709"/>
      </w:tabs>
      <w:ind w:left="0" w:right="0" w:hanging="0"/>
    </w:pPr>
    <w:rPr/>
  </w:style>
  <w:style w:type="paragraph" w:styleId="Lignehorizontale">
    <w:name w:val="Ligne horizontale"/>
    <w:basedOn w:val="Normal"/>
    <w:next w:val="Corpsdetexte"/>
    <w:qFormat/>
    <w:pPr>
      <w:suppressLineNumbers/>
      <w:pBdr>
        <w:bottom w:val="single" w:sz="2" w:space="0" w:color="000000"/>
      </w:pBdr>
      <w:spacing w:before="0" w:after="119"/>
    </w:pPr>
    <w:rPr>
      <w:sz w:val="12"/>
      <w:szCs w:val="12"/>
    </w:rPr>
  </w:style>
  <w:style w:type="paragraph" w:styleId="OrgInlineTaskHeading">
    <w:name w:val="OrgInlineTaskHeading"/>
    <w:basedOn w:val="Lgende"/>
    <w:next w:val="Corpsdetexte"/>
    <w:qFormat/>
    <w:pPr/>
    <w:rPr>
      <w:b/>
      <w:i w:val="false"/>
    </w:rPr>
  </w:style>
  <w:style w:type="paragraph" w:styleId="OrgSrcBlock">
    <w:name w:val="OrgSrcBlock"/>
    <w:basedOn w:val="Texteprformat"/>
    <w:qFormat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fill="FFFFFF" w:val="clear"/>
    </w:pPr>
    <w:rPr>
      <w:color w:val="000000"/>
    </w:rPr>
  </w:style>
  <w:style w:type="paragraph" w:styleId="Entteetpieddepage">
    <w:name w:val="En-tête et pied de page"/>
    <w:basedOn w:val="Normal"/>
    <w:qFormat/>
    <w:pPr>
      <w:suppressLineNumbers/>
      <w:tabs>
        <w:tab w:val="clear" w:pos="709"/>
        <w:tab w:val="center" w:pos="5386" w:leader="none"/>
        <w:tab w:val="right" w:pos="10772" w:leader="none"/>
      </w:tabs>
    </w:pPr>
    <w:rPr/>
  </w:style>
  <w:style w:type="paragraph" w:styleId="Pieddepage">
    <w:name w:val="Footer"/>
    <w:basedOn w:val="Entteetpieddepage"/>
    <w:pPr>
      <w:suppressLineNumbers/>
    </w:pPr>
    <w:rPr/>
  </w:style>
  <w:style w:type="paragraph" w:styleId="Contenudecadre">
    <w:name w:val="Contenu de cadre"/>
    <w:basedOn w:val="Normal"/>
    <w:qFormat/>
    <w:pPr/>
    <w:rPr/>
  </w:style>
  <w:style w:type="paragraph" w:styleId="Illustration">
    <w:name w:val="Illustration"/>
    <w:basedOn w:val="Lgende"/>
    <w:qFormat/>
    <w:pPr/>
    <w:rPr/>
  </w:style>
  <w:style w:type="numbering" w:styleId="Numbering1">
    <w:name w:val="Numbering 1"/>
    <w:qFormat/>
  </w:style>
  <w:style w:type="numbering" w:styleId="Puce">
    <w:name w:val="Puce •"/>
    <w:qFormat/>
  </w:style>
  <w:style w:type="numbering" w:styleId="OrgNumberedList">
    <w:name w:val="OrgNumberedList"/>
    <w:qFormat/>
  </w:style>
  <w:style w:type="numbering" w:styleId="OrgBulletedList">
    <w:name w:val="OrgBulletedList"/>
    <w:qFormat/>
  </w:style>
  <w:style w:type="numbering" w:styleId="OrgDescriptionList">
    <w:name w:val="OrgDescriptionList"/>
    <w:qFormat/>
  </w:style>
  <w:style w:type="numbering" w:styleId="OrgSrcBlockNumberedLine">
    <w:name w:val="OrgSrcBlockNumberedLine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orgmode.org/manual/Results-of-Evaluation.html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LibreOffice/7.0.4.2$Linux_X86_64 LibreOffice_project/00$Build-2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2021-07-07T15:13:09Z</dcterms:created>
  <dc:creator>Emmanuel Charpentier</dc:creator>
  <dc:description/>
  <cp:keywords> </cp:keywords>
  <dc:language>fr-FR</dc:language>
  <cp:lastModifiedBy>Emmanuel Charpentier</cp:lastModifiedBy>
  <dcterms:modified xsi:type="dcterms:W3CDTF">2021-07-07T15:13:09Z</dcterms:modified>
  <cp:revision>0</cp:revision>
  <dc:subject/>
  <dc:title/>
</cp:coreProperties>
</file>